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192735" wp14:paraId="103CACCE" wp14:textId="114D288C">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38192735" w:rsidR="3AA80B3E">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Emergency Remote Day Instructor Checklist</w:t>
      </w:r>
    </w:p>
    <w:p xmlns:wp14="http://schemas.microsoft.com/office/word/2010/wordml" w:rsidP="38192735" wp14:paraId="273921D4" wp14:textId="17F7D542">
      <w:pPr>
        <w:pStyle w:val="Normal"/>
        <w:keepNext w:val="1"/>
        <w:keepLines w:val="1"/>
        <w:rPr>
          <w:noProof w:val="0"/>
          <w:lang w:val="en-US"/>
        </w:rPr>
      </w:pPr>
      <w:r w:rsidRPr="38192735" w:rsidR="3AA80B3E">
        <w:rPr>
          <w:noProof w:val="0"/>
          <w:lang w:val="en-US"/>
        </w:rPr>
        <w:t>Check off these items as you complete them.</w:t>
      </w:r>
    </w:p>
    <w:p xmlns:wp14="http://schemas.microsoft.com/office/word/2010/wordml" w:rsidP="38192735" wp14:paraId="5CEE3C5A" wp14:textId="54AA88B5">
      <w:pPr>
        <w:pStyle w:val="ListParagraph"/>
        <w:numPr>
          <w:ilvl w:val="0"/>
          <w:numId w:val="1"/>
        </w:numPr>
        <w:shd w:val="clear" w:color="auto" w:fill="FFFFFF" w:themeFill="background1"/>
        <w:spacing w:before="360" w:beforeAutospacing="off" w:after="180" w:afterAutospacing="off" w:line="420" w:lineRule="auto"/>
        <w:rPr>
          <w:rFonts w:ascii="Roboto" w:hAnsi="Roboto" w:eastAsia="Roboto" w:cs="Roboto"/>
          <w:b w:val="0"/>
          <w:bCs w:val="0"/>
          <w:i w:val="0"/>
          <w:iCs w:val="0"/>
          <w:caps w:val="0"/>
          <w:smallCaps w:val="0"/>
          <w:noProof w:val="0"/>
          <w:color w:val="001D35"/>
          <w:sz w:val="33"/>
          <w:szCs w:val="33"/>
          <w:lang w:val="en-US"/>
        </w:rPr>
      </w:pPr>
      <w:r w:rsidRPr="38192735" w:rsidR="3AA80B3E">
        <w:rPr>
          <w:rFonts w:ascii="Roboto" w:hAnsi="Roboto" w:eastAsia="Roboto" w:cs="Roboto"/>
          <w:b w:val="1"/>
          <w:bCs w:val="1"/>
          <w:i w:val="0"/>
          <w:iCs w:val="0"/>
          <w:caps w:val="0"/>
          <w:smallCaps w:val="0"/>
          <w:noProof w:val="0"/>
          <w:color w:val="001D35"/>
          <w:sz w:val="33"/>
          <w:szCs w:val="33"/>
          <w:lang w:val="en-US"/>
        </w:rPr>
        <w:t>Accessing Classes and Materials (CarmenCanvas)</w:t>
      </w:r>
    </w:p>
    <w:p xmlns:wp14="http://schemas.microsoft.com/office/word/2010/wordml" w:rsidP="38192735" wp14:paraId="716B142C" wp14:textId="74274FF5">
      <w:pPr>
        <w:pStyle w:val="ListParagraph"/>
        <w:numPr>
          <w:ilvl w:val="1"/>
          <w:numId w:val="1"/>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Instructor Updates:</w:t>
      </w:r>
      <w:r w:rsidRPr="38192735" w:rsidR="3AA80B3E">
        <w:rPr>
          <w:rFonts w:ascii="Roboto" w:hAnsi="Roboto" w:eastAsia="Roboto" w:cs="Roboto"/>
          <w:b w:val="0"/>
          <w:bCs w:val="0"/>
          <w:i w:val="0"/>
          <w:iCs w:val="0"/>
          <w:caps w:val="0"/>
          <w:smallCaps w:val="0"/>
          <w:noProof w:val="0"/>
          <w:color w:val="0A0A0A"/>
          <w:sz w:val="24"/>
          <w:szCs w:val="24"/>
          <w:lang w:val="en-US"/>
        </w:rPr>
        <w:t xml:space="preserve"> Instructors can post instructions regarding whether the class will meet via Zoom at the regularly scheduled time or if alternative asynchronous work (e.g., recorded lectures, discussion boards) will be assigned. This posting can include Zoom links, links to alternative work, submission instructions, and other considerations that instructors anticipate.</w:t>
      </w:r>
    </w:p>
    <w:p xmlns:wp14="http://schemas.microsoft.com/office/word/2010/wordml" w:rsidP="38192735" wp14:paraId="05707ADD" wp14:textId="5FBCE9A8">
      <w:pPr>
        <w:pStyle w:val="ListParagraph"/>
        <w:numPr>
          <w:ilvl w:val="1"/>
          <w:numId w:val="1"/>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Verify Session Time:</w:t>
      </w:r>
      <w:r w:rsidRPr="38192735" w:rsidR="3AA80B3E">
        <w:rPr>
          <w:rFonts w:ascii="Roboto" w:hAnsi="Roboto" w:eastAsia="Roboto" w:cs="Roboto"/>
          <w:b w:val="0"/>
          <w:bCs w:val="0"/>
          <w:i w:val="0"/>
          <w:iCs w:val="0"/>
          <w:caps w:val="0"/>
          <w:smallCaps w:val="0"/>
          <w:noProof w:val="0"/>
          <w:color w:val="0A0A0A"/>
          <w:sz w:val="24"/>
          <w:szCs w:val="24"/>
          <w:lang w:val="en-US"/>
        </w:rPr>
        <w:t xml:space="preserve"> Example: If classes are synchronous, they will take place via CarmenZoom at the usual time. </w:t>
      </w:r>
    </w:p>
    <w:p xmlns:wp14="http://schemas.microsoft.com/office/word/2010/wordml" w:rsidP="38192735" wp14:paraId="630809BC" wp14:textId="14B079E7">
      <w:pPr>
        <w:pStyle w:val="ListParagraph"/>
        <w:numPr>
          <w:ilvl w:val="1"/>
          <w:numId w:val="1"/>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0"/>
          <w:bCs w:val="0"/>
          <w:i w:val="0"/>
          <w:iCs w:val="0"/>
          <w:caps w:val="0"/>
          <w:smallCaps w:val="0"/>
          <w:noProof w:val="0"/>
          <w:color w:val="0A0A0A"/>
          <w:sz w:val="24"/>
          <w:szCs w:val="24"/>
          <w:lang w:val="en-US"/>
        </w:rPr>
        <w:t xml:space="preserve">Instructors can additionally </w:t>
      </w:r>
      <w:r w:rsidRPr="38192735" w:rsidR="3AA80B3E">
        <w:rPr>
          <w:rFonts w:ascii="Roboto" w:hAnsi="Roboto" w:eastAsia="Roboto" w:cs="Roboto"/>
          <w:b w:val="1"/>
          <w:bCs w:val="1"/>
          <w:i w:val="0"/>
          <w:iCs w:val="0"/>
          <w:caps w:val="0"/>
          <w:smallCaps w:val="0"/>
          <w:noProof w:val="0"/>
          <w:color w:val="0A0A0A"/>
          <w:sz w:val="24"/>
          <w:szCs w:val="24"/>
          <w:lang w:val="en-US"/>
        </w:rPr>
        <w:t>email students</w:t>
      </w:r>
      <w:r w:rsidRPr="38192735" w:rsidR="3AA80B3E">
        <w:rPr>
          <w:rFonts w:ascii="Roboto" w:hAnsi="Roboto" w:eastAsia="Roboto" w:cs="Roboto"/>
          <w:b w:val="0"/>
          <w:bCs w:val="0"/>
          <w:i w:val="0"/>
          <w:iCs w:val="0"/>
          <w:caps w:val="0"/>
          <w:smallCaps w:val="0"/>
          <w:noProof w:val="0"/>
          <w:color w:val="0A0A0A"/>
          <w:sz w:val="24"/>
          <w:szCs w:val="24"/>
          <w:lang w:val="en-US"/>
        </w:rPr>
        <w:t xml:space="preserve"> to inform them of changes to regular class procedures.</w:t>
      </w:r>
    </w:p>
    <w:p xmlns:wp14="http://schemas.microsoft.com/office/word/2010/wordml" w:rsidP="38192735" wp14:paraId="77D18D6C" wp14:textId="563BB38A">
      <w:pPr>
        <w:shd w:val="clear" w:color="auto" w:fill="FFFFFF" w:themeFill="background1"/>
        <w:spacing w:before="0" w:beforeAutospacing="off" w:after="0" w:afterAutospacing="off" w:line="360" w:lineRule="auto"/>
        <w:ind w:left="0"/>
        <w:rPr>
          <w:rFonts w:ascii="Aptos" w:hAnsi="Aptos" w:eastAsia="Aptos" w:cs="Aptos"/>
          <w:b w:val="0"/>
          <w:bCs w:val="0"/>
          <w:i w:val="0"/>
          <w:iCs w:val="0"/>
          <w:caps w:val="0"/>
          <w:smallCaps w:val="0"/>
          <w:noProof w:val="0"/>
          <w:color w:val="212325"/>
          <w:sz w:val="24"/>
          <w:szCs w:val="24"/>
          <w:lang w:val="en-US"/>
        </w:rPr>
      </w:pPr>
      <w:r w:rsidRPr="38192735" w:rsidR="3AA80B3E">
        <w:rPr>
          <w:rFonts w:ascii="Aptos" w:hAnsi="Aptos" w:eastAsia="Aptos" w:cs="Aptos"/>
          <w:b w:val="0"/>
          <w:bCs w:val="0"/>
          <w:i w:val="0"/>
          <w:iCs w:val="0"/>
          <w:caps w:val="0"/>
          <w:smallCaps w:val="0"/>
          <w:noProof w:val="0"/>
          <w:color w:val="212325"/>
          <w:sz w:val="24"/>
          <w:szCs w:val="24"/>
          <w:lang w:val="en-US"/>
        </w:rPr>
        <w:t>While the decision on how best to present your material during emergency remote days is determined by each instructor, students may benefit from information regarding how to effectively transition to synchronous or asynchronous online delivery. We have compiled a short list of resources and suggestions to help you with this process:</w:t>
      </w:r>
    </w:p>
    <w:p xmlns:wp14="http://schemas.microsoft.com/office/word/2010/wordml" w:rsidP="38192735" wp14:paraId="4C92DEED" wp14:textId="0FE00C72">
      <w:pPr>
        <w:pStyle w:val="ListParagraph"/>
        <w:numPr>
          <w:ilvl w:val="0"/>
          <w:numId w:val="2"/>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325"/>
          <w:sz w:val="24"/>
          <w:szCs w:val="24"/>
          <w:lang w:val="en-US"/>
        </w:rPr>
      </w:pPr>
      <w:r w:rsidRPr="38192735" w:rsidR="3AA80B3E">
        <w:rPr>
          <w:rFonts w:ascii="Aptos" w:hAnsi="Aptos" w:eastAsia="Aptos" w:cs="Aptos"/>
          <w:b w:val="0"/>
          <w:bCs w:val="0"/>
          <w:i w:val="0"/>
          <w:iCs w:val="0"/>
          <w:caps w:val="0"/>
          <w:smallCaps w:val="0"/>
          <w:noProof w:val="0"/>
          <w:color w:val="212325"/>
          <w:sz w:val="24"/>
          <w:szCs w:val="24"/>
          <w:lang w:val="en-US"/>
        </w:rPr>
        <w:t xml:space="preserve">Record lecture in advance of class and use tools such as </w:t>
      </w:r>
      <w:hyperlink r:id="Rce089644464a4a43">
        <w:r w:rsidRPr="38192735" w:rsidR="3AA80B3E">
          <w:rPr>
            <w:rStyle w:val="Hyperlink"/>
            <w:rFonts w:ascii="Aptos" w:hAnsi="Aptos" w:eastAsia="Aptos" w:cs="Aptos"/>
            <w:b w:val="0"/>
            <w:bCs w:val="0"/>
            <w:i w:val="0"/>
            <w:iCs w:val="0"/>
            <w:caps w:val="0"/>
            <w:smallCaps w:val="0"/>
            <w:strike w:val="0"/>
            <w:dstrike w:val="0"/>
            <w:noProof w:val="0"/>
            <w:sz w:val="24"/>
            <w:szCs w:val="24"/>
            <w:lang w:val="en-US"/>
          </w:rPr>
          <w:t>Mediasite</w:t>
        </w:r>
      </w:hyperlink>
      <w:r w:rsidRPr="38192735" w:rsidR="3AA80B3E">
        <w:rPr>
          <w:rFonts w:ascii="Aptos" w:hAnsi="Aptos" w:eastAsia="Aptos" w:cs="Aptos"/>
          <w:b w:val="0"/>
          <w:bCs w:val="0"/>
          <w:i w:val="0"/>
          <w:iCs w:val="0"/>
          <w:caps w:val="0"/>
          <w:smallCaps w:val="0"/>
          <w:noProof w:val="0"/>
          <w:color w:val="212325"/>
          <w:sz w:val="24"/>
          <w:szCs w:val="24"/>
          <w:lang w:val="en-US"/>
        </w:rPr>
        <w:t xml:space="preserve"> or </w:t>
      </w:r>
      <w:hyperlink r:id="Re737cc5760a24006">
        <w:r w:rsidRPr="38192735" w:rsidR="3AA80B3E">
          <w:rPr>
            <w:rStyle w:val="Hyperlink"/>
            <w:rFonts w:ascii="Aptos" w:hAnsi="Aptos" w:eastAsia="Aptos" w:cs="Aptos"/>
            <w:b w:val="0"/>
            <w:bCs w:val="0"/>
            <w:i w:val="0"/>
            <w:iCs w:val="0"/>
            <w:caps w:val="0"/>
            <w:smallCaps w:val="0"/>
            <w:strike w:val="0"/>
            <w:dstrike w:val="0"/>
            <w:noProof w:val="0"/>
            <w:sz w:val="24"/>
            <w:szCs w:val="24"/>
            <w:lang w:val="en-US"/>
          </w:rPr>
          <w:t>ThingLink</w:t>
        </w:r>
      </w:hyperlink>
      <w:r w:rsidRPr="38192735" w:rsidR="3AA80B3E">
        <w:rPr>
          <w:rFonts w:ascii="Aptos" w:hAnsi="Aptos" w:eastAsia="Aptos" w:cs="Aptos"/>
          <w:b w:val="0"/>
          <w:bCs w:val="0"/>
          <w:i w:val="0"/>
          <w:iCs w:val="0"/>
          <w:caps w:val="0"/>
          <w:smallCaps w:val="0"/>
          <w:noProof w:val="0"/>
          <w:color w:val="212325"/>
          <w:sz w:val="24"/>
          <w:szCs w:val="24"/>
          <w:lang w:val="en-US"/>
        </w:rPr>
        <w:t xml:space="preserve"> to add interactivity</w:t>
      </w:r>
    </w:p>
    <w:p xmlns:wp14="http://schemas.microsoft.com/office/word/2010/wordml" w:rsidP="38192735" wp14:paraId="72F998DA" wp14:textId="6EC7B4DF">
      <w:pPr>
        <w:pStyle w:val="ListParagraph"/>
        <w:numPr>
          <w:ilvl w:val="0"/>
          <w:numId w:val="2"/>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325"/>
          <w:sz w:val="24"/>
          <w:szCs w:val="24"/>
          <w:lang w:val="en-US"/>
        </w:rPr>
      </w:pPr>
      <w:r w:rsidRPr="38192735" w:rsidR="3AA80B3E">
        <w:rPr>
          <w:rFonts w:ascii="Aptos" w:hAnsi="Aptos" w:eastAsia="Aptos" w:cs="Aptos"/>
          <w:b w:val="0"/>
          <w:bCs w:val="0"/>
          <w:i w:val="0"/>
          <w:iCs w:val="0"/>
          <w:caps w:val="0"/>
          <w:smallCaps w:val="0"/>
          <w:noProof w:val="0"/>
          <w:color w:val="212325"/>
          <w:sz w:val="24"/>
          <w:szCs w:val="24"/>
          <w:lang w:val="en-US"/>
        </w:rPr>
        <w:t xml:space="preserve">Assign a course reading utilizing </w:t>
      </w:r>
      <w:hyperlink r:id="R2f31b60e4f374c8c">
        <w:r w:rsidRPr="38192735" w:rsidR="3AA80B3E">
          <w:rPr>
            <w:rStyle w:val="Hyperlink"/>
            <w:rFonts w:ascii="Aptos" w:hAnsi="Aptos" w:eastAsia="Aptos" w:cs="Aptos"/>
            <w:b w:val="0"/>
            <w:bCs w:val="0"/>
            <w:i w:val="0"/>
            <w:iCs w:val="0"/>
            <w:caps w:val="0"/>
            <w:smallCaps w:val="0"/>
            <w:strike w:val="0"/>
            <w:dstrike w:val="0"/>
            <w:noProof w:val="0"/>
            <w:sz w:val="24"/>
            <w:szCs w:val="24"/>
            <w:lang w:val="en-US"/>
          </w:rPr>
          <w:t>Hypothesis</w:t>
        </w:r>
      </w:hyperlink>
      <w:r w:rsidRPr="38192735" w:rsidR="3AA80B3E">
        <w:rPr>
          <w:rFonts w:ascii="Aptos" w:hAnsi="Aptos" w:eastAsia="Aptos" w:cs="Aptos"/>
          <w:b w:val="0"/>
          <w:bCs w:val="0"/>
          <w:i w:val="0"/>
          <w:iCs w:val="0"/>
          <w:caps w:val="0"/>
          <w:smallCaps w:val="0"/>
          <w:noProof w:val="0"/>
          <w:color w:val="212325"/>
          <w:sz w:val="24"/>
          <w:szCs w:val="24"/>
          <w:lang w:val="en-US"/>
        </w:rPr>
        <w:t xml:space="preserve"> and Discussion Boards to allow learners to learn, comment, and ask questions to each other or the instructor as they read</w:t>
      </w:r>
    </w:p>
    <w:p xmlns:wp14="http://schemas.microsoft.com/office/word/2010/wordml" w:rsidP="38192735" wp14:paraId="187F3F7F" wp14:textId="32CFE21D">
      <w:pPr>
        <w:pStyle w:val="ListParagraph"/>
        <w:numPr>
          <w:ilvl w:val="0"/>
          <w:numId w:val="2"/>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BA0C2F"/>
          <w:sz w:val="24"/>
          <w:szCs w:val="24"/>
          <w:lang w:val="en-US"/>
        </w:rPr>
      </w:pPr>
      <w:r w:rsidRPr="38192735" w:rsidR="3AA80B3E">
        <w:rPr>
          <w:rFonts w:ascii="Aptos" w:hAnsi="Aptos" w:eastAsia="Aptos" w:cs="Aptos"/>
          <w:b w:val="0"/>
          <w:bCs w:val="0"/>
          <w:i w:val="0"/>
          <w:iCs w:val="0"/>
          <w:caps w:val="0"/>
          <w:smallCaps w:val="0"/>
          <w:noProof w:val="0"/>
          <w:color w:val="212325"/>
          <w:sz w:val="24"/>
          <w:szCs w:val="24"/>
          <w:lang w:val="en-US"/>
        </w:rPr>
        <w:t xml:space="preserve">Consider offering low-stakes exercises that have been created in advance, using </w:t>
      </w:r>
      <w:hyperlink r:id="Rc52e7de23be64c24">
        <w:r w:rsidRPr="38192735" w:rsidR="3AA80B3E">
          <w:rPr>
            <w:rStyle w:val="Hyperlink"/>
            <w:rFonts w:ascii="Aptos" w:hAnsi="Aptos" w:eastAsia="Aptos" w:cs="Aptos"/>
            <w:b w:val="0"/>
            <w:bCs w:val="0"/>
            <w:i w:val="0"/>
            <w:iCs w:val="0"/>
            <w:caps w:val="0"/>
            <w:smallCaps w:val="0"/>
            <w:strike w:val="0"/>
            <w:dstrike w:val="0"/>
            <w:noProof w:val="0"/>
            <w:sz w:val="24"/>
            <w:szCs w:val="24"/>
            <w:lang w:val="en-US"/>
          </w:rPr>
          <w:t>Carmen pages</w:t>
        </w:r>
      </w:hyperlink>
      <w:r w:rsidRPr="38192735" w:rsidR="3AA80B3E">
        <w:rPr>
          <w:rFonts w:ascii="Aptos" w:hAnsi="Aptos" w:eastAsia="Aptos" w:cs="Aptos"/>
          <w:b w:val="0"/>
          <w:bCs w:val="0"/>
          <w:i w:val="0"/>
          <w:iCs w:val="0"/>
          <w:caps w:val="0"/>
          <w:smallCaps w:val="0"/>
          <w:noProof w:val="0"/>
          <w:color w:val="212325"/>
          <w:sz w:val="24"/>
          <w:szCs w:val="24"/>
          <w:lang w:val="en-US"/>
        </w:rPr>
        <w:t xml:space="preserve"> or </w:t>
      </w:r>
      <w:hyperlink r:id="R975fffcad67443ec">
        <w:r w:rsidRPr="38192735" w:rsidR="3AA80B3E">
          <w:rPr>
            <w:rStyle w:val="Hyperlink"/>
            <w:rFonts w:ascii="Aptos" w:hAnsi="Aptos" w:eastAsia="Aptos" w:cs="Aptos"/>
            <w:b w:val="0"/>
            <w:bCs w:val="0"/>
            <w:i w:val="0"/>
            <w:iCs w:val="0"/>
            <w:caps w:val="0"/>
            <w:smallCaps w:val="0"/>
            <w:strike w:val="0"/>
            <w:dstrike w:val="0"/>
            <w:noProof w:val="0"/>
            <w:sz w:val="24"/>
            <w:szCs w:val="24"/>
            <w:lang w:val="en-US"/>
          </w:rPr>
          <w:t>quizzes</w:t>
        </w:r>
      </w:hyperlink>
      <w:r w:rsidRPr="38192735" w:rsidR="3AA80B3E">
        <w:rPr>
          <w:rFonts w:ascii="Aptos" w:hAnsi="Aptos" w:eastAsia="Aptos" w:cs="Aptos"/>
          <w:b w:val="0"/>
          <w:bCs w:val="0"/>
          <w:i w:val="0"/>
          <w:iCs w:val="0"/>
          <w:caps w:val="0"/>
          <w:smallCaps w:val="0"/>
          <w:noProof w:val="0"/>
          <w:color w:val="212325"/>
          <w:sz w:val="24"/>
          <w:szCs w:val="24"/>
          <w:lang w:val="en-US"/>
        </w:rPr>
        <w:t xml:space="preserve">, perhaps engaging learners with </w:t>
      </w:r>
      <w:hyperlink r:id="R26b394d55af74670">
        <w:r w:rsidRPr="38192735" w:rsidR="3AA80B3E">
          <w:rPr>
            <w:rStyle w:val="Hyperlink"/>
            <w:rFonts w:ascii="Aptos" w:hAnsi="Aptos" w:eastAsia="Aptos" w:cs="Aptos"/>
            <w:b w:val="0"/>
            <w:bCs w:val="0"/>
            <w:i w:val="0"/>
            <w:iCs w:val="0"/>
            <w:caps w:val="0"/>
            <w:smallCaps w:val="0"/>
            <w:strike w:val="0"/>
            <w:dstrike w:val="0"/>
            <w:noProof w:val="0"/>
            <w:sz w:val="24"/>
            <w:szCs w:val="24"/>
            <w:lang w:val="en-US"/>
          </w:rPr>
          <w:t>branching scenario activities</w:t>
        </w:r>
      </w:hyperlink>
    </w:p>
    <w:p xmlns:wp14="http://schemas.microsoft.com/office/word/2010/wordml" w:rsidP="38192735" wp14:paraId="06E065B8" wp14:textId="09FED482">
      <w:pPr>
        <w:pStyle w:val="ListParagraph"/>
        <w:numPr>
          <w:ilvl w:val="0"/>
          <w:numId w:val="2"/>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325"/>
          <w:sz w:val="24"/>
          <w:szCs w:val="24"/>
          <w:lang w:val="en-US"/>
        </w:rPr>
      </w:pPr>
      <w:r w:rsidRPr="38192735" w:rsidR="3AA80B3E">
        <w:rPr>
          <w:rFonts w:ascii="Aptos" w:hAnsi="Aptos" w:eastAsia="Aptos" w:cs="Aptos"/>
          <w:b w:val="0"/>
          <w:bCs w:val="0"/>
          <w:i w:val="0"/>
          <w:iCs w:val="0"/>
          <w:caps w:val="0"/>
          <w:smallCaps w:val="0"/>
          <w:noProof w:val="0"/>
          <w:color w:val="212325"/>
          <w:sz w:val="24"/>
          <w:szCs w:val="24"/>
          <w:lang w:val="en-US"/>
        </w:rPr>
        <w:t xml:space="preserve">Encourage students to select and visit relevant websites, physical sites, objects, or other resources for analysis, application, and reflection. </w:t>
      </w:r>
    </w:p>
    <w:p xmlns:wp14="http://schemas.microsoft.com/office/word/2010/wordml" w:rsidP="38192735" wp14:paraId="57F4C7EF" wp14:textId="703E161A">
      <w:pPr>
        <w:pStyle w:val="ListParagraph"/>
        <w:numPr>
          <w:ilvl w:val="0"/>
          <w:numId w:val="2"/>
        </w:numPr>
        <w:shd w:val="clear" w:color="auto" w:fill="FFFFFF" w:themeFill="background1"/>
        <w:spacing w:before="0" w:beforeAutospacing="off" w:after="240" w:afterAutospacing="off"/>
        <w:rPr>
          <w:rFonts w:ascii="Aptos" w:hAnsi="Aptos" w:eastAsia="Aptos" w:cs="Aptos"/>
          <w:b w:val="0"/>
          <w:bCs w:val="0"/>
          <w:i w:val="0"/>
          <w:iCs w:val="0"/>
          <w:caps w:val="0"/>
          <w:smallCaps w:val="0"/>
          <w:noProof w:val="0"/>
          <w:color w:val="212325"/>
          <w:sz w:val="24"/>
          <w:szCs w:val="24"/>
          <w:lang w:val="en-US"/>
        </w:rPr>
      </w:pPr>
      <w:r w:rsidRPr="38192735" w:rsidR="3AA80B3E">
        <w:rPr>
          <w:rFonts w:ascii="Aptos" w:hAnsi="Aptos" w:eastAsia="Aptos" w:cs="Aptos"/>
          <w:b w:val="0"/>
          <w:bCs w:val="0"/>
          <w:i w:val="0"/>
          <w:iCs w:val="0"/>
          <w:caps w:val="0"/>
          <w:smallCaps w:val="0"/>
          <w:noProof w:val="0"/>
          <w:color w:val="212325"/>
          <w:sz w:val="24"/>
          <w:szCs w:val="24"/>
          <w:lang w:val="en-US"/>
        </w:rPr>
        <w:t xml:space="preserve">You can </w:t>
      </w:r>
      <w:hyperlink r:id="R277e4c77c03c4c66">
        <w:r w:rsidRPr="38192735" w:rsidR="3AA80B3E">
          <w:rPr>
            <w:rStyle w:val="Hyperlink"/>
            <w:rFonts w:ascii="Aptos" w:hAnsi="Aptos" w:eastAsia="Aptos" w:cs="Aptos"/>
            <w:b w:val="0"/>
            <w:bCs w:val="0"/>
            <w:i w:val="0"/>
            <w:iCs w:val="0"/>
            <w:caps w:val="0"/>
            <w:smallCaps w:val="0"/>
            <w:strike w:val="0"/>
            <w:dstrike w:val="0"/>
            <w:noProof w:val="0"/>
            <w:sz w:val="24"/>
            <w:szCs w:val="24"/>
            <w:lang w:val="en-US"/>
          </w:rPr>
          <w:t>explore our additional resources for more ideas and helpful tips</w:t>
        </w:r>
      </w:hyperlink>
      <w:r w:rsidRPr="38192735" w:rsidR="3AA80B3E">
        <w:rPr>
          <w:rFonts w:ascii="Aptos" w:hAnsi="Aptos" w:eastAsia="Aptos" w:cs="Aptos"/>
          <w:b w:val="0"/>
          <w:bCs w:val="0"/>
          <w:i w:val="0"/>
          <w:iCs w:val="0"/>
          <w:caps w:val="0"/>
          <w:smallCaps w:val="0"/>
          <w:noProof w:val="0"/>
          <w:color w:val="212325"/>
          <w:sz w:val="24"/>
          <w:szCs w:val="24"/>
          <w:lang w:val="en-US"/>
        </w:rPr>
        <w:t xml:space="preserve"> as you are thinking about how to design or present asynchronous content.</w:t>
      </w:r>
    </w:p>
    <w:p xmlns:wp14="http://schemas.microsoft.com/office/word/2010/wordml" w:rsidP="38192735" wp14:paraId="3C4D6B4A" wp14:textId="4CBA292B">
      <w:pPr>
        <w:pStyle w:val="ListParagraph"/>
        <w:numPr>
          <w:ilvl w:val="0"/>
          <w:numId w:val="2"/>
        </w:num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212325"/>
          <w:sz w:val="24"/>
          <w:szCs w:val="24"/>
          <w:lang w:val="en-US"/>
        </w:rPr>
      </w:pPr>
      <w:r w:rsidRPr="38192735" w:rsidR="3AA80B3E">
        <w:rPr>
          <w:rFonts w:ascii="Aptos" w:hAnsi="Aptos" w:eastAsia="Aptos" w:cs="Aptos"/>
          <w:b w:val="1"/>
          <w:bCs w:val="1"/>
          <w:i w:val="0"/>
          <w:iCs w:val="0"/>
          <w:caps w:val="0"/>
          <w:smallCaps w:val="0"/>
          <w:noProof w:val="0"/>
          <w:color w:val="212325"/>
          <w:sz w:val="24"/>
          <w:szCs w:val="24"/>
          <w:lang w:val="en-US"/>
        </w:rPr>
        <w:t xml:space="preserve">If you are interested in further exploring online delivery or need assistance, we encourage you to </w:t>
      </w:r>
      <w:hyperlink r:id="R20f779b4147b4965">
        <w:r w:rsidRPr="38192735" w:rsidR="3AA80B3E">
          <w:rPr>
            <w:rStyle w:val="Hyperlink"/>
            <w:rFonts w:ascii="Aptos" w:hAnsi="Aptos" w:eastAsia="Aptos" w:cs="Aptos"/>
            <w:b w:val="1"/>
            <w:bCs w:val="1"/>
            <w:i w:val="0"/>
            <w:iCs w:val="0"/>
            <w:caps w:val="0"/>
            <w:smallCaps w:val="0"/>
            <w:strike w:val="0"/>
            <w:dstrike w:val="0"/>
            <w:noProof w:val="0"/>
            <w:sz w:val="24"/>
            <w:szCs w:val="24"/>
            <w:lang w:val="en-US"/>
          </w:rPr>
          <w:t>request a consultation with an ODE instructional designer</w:t>
        </w:r>
      </w:hyperlink>
      <w:r w:rsidRPr="38192735" w:rsidR="3AA80B3E">
        <w:rPr>
          <w:rFonts w:ascii="Aptos" w:hAnsi="Aptos" w:eastAsia="Aptos" w:cs="Aptos"/>
          <w:b w:val="1"/>
          <w:bCs w:val="1"/>
          <w:i w:val="0"/>
          <w:iCs w:val="0"/>
          <w:caps w:val="0"/>
          <w:smallCaps w:val="0"/>
          <w:noProof w:val="0"/>
          <w:color w:val="212325"/>
          <w:sz w:val="24"/>
          <w:szCs w:val="24"/>
          <w:lang w:val="en-US"/>
        </w:rPr>
        <w:t xml:space="preserve"> or ODE </w:t>
      </w:r>
      <w:r w:rsidRPr="38192735" w:rsidR="3AA80B3E">
        <w:rPr>
          <w:rFonts w:ascii="Aptos" w:hAnsi="Aptos" w:eastAsia="Aptos" w:cs="Aptos"/>
          <w:b w:val="1"/>
          <w:bCs w:val="1"/>
          <w:i w:val="0"/>
          <w:iCs w:val="0"/>
          <w:caps w:val="0"/>
          <w:smallCaps w:val="0"/>
          <w:noProof w:val="0"/>
          <w:color w:val="C00000"/>
          <w:sz w:val="24"/>
          <w:szCs w:val="24"/>
          <w:lang w:val="en-US"/>
        </w:rPr>
        <w:t>Instructional Multimedia Specialist</w:t>
      </w:r>
      <w:r w:rsidRPr="38192735" w:rsidR="3AA80B3E">
        <w:rPr>
          <w:rFonts w:ascii="Aptos" w:hAnsi="Aptos" w:eastAsia="Aptos" w:cs="Aptos"/>
          <w:b w:val="1"/>
          <w:bCs w:val="1"/>
          <w:i w:val="0"/>
          <w:iCs w:val="0"/>
          <w:caps w:val="0"/>
          <w:smallCaps w:val="0"/>
          <w:noProof w:val="0"/>
          <w:color w:val="212325"/>
          <w:sz w:val="24"/>
          <w:szCs w:val="24"/>
          <w:lang w:val="en-US"/>
        </w:rPr>
        <w:t xml:space="preserve"> for individualized support.</w:t>
      </w:r>
    </w:p>
    <w:p xmlns:wp14="http://schemas.microsoft.com/office/word/2010/wordml" w:rsidP="38192735" wp14:paraId="1301B387" wp14:textId="0E2EE7C0">
      <w:pPr>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212325"/>
          <w:sz w:val="24"/>
          <w:szCs w:val="24"/>
          <w:lang w:val="en-US"/>
        </w:rPr>
      </w:pPr>
    </w:p>
    <w:p xmlns:wp14="http://schemas.microsoft.com/office/word/2010/wordml" w:rsidP="38192735" wp14:paraId="24D61C11" wp14:textId="56E562D8">
      <w:pPr>
        <w:pStyle w:val="ListParagraph"/>
        <w:numPr>
          <w:ilvl w:val="0"/>
          <w:numId w:val="3"/>
        </w:numPr>
        <w:shd w:val="clear" w:color="auto" w:fill="FFFFFF" w:themeFill="background1"/>
        <w:spacing w:before="360" w:beforeAutospacing="off" w:after="180" w:afterAutospacing="off" w:line="420" w:lineRule="auto"/>
        <w:rPr>
          <w:rFonts w:ascii="Roboto" w:hAnsi="Roboto" w:eastAsia="Roboto" w:cs="Roboto"/>
          <w:b w:val="0"/>
          <w:bCs w:val="0"/>
          <w:i w:val="0"/>
          <w:iCs w:val="0"/>
          <w:caps w:val="0"/>
          <w:smallCaps w:val="0"/>
          <w:noProof w:val="0"/>
          <w:color w:val="001D35"/>
          <w:sz w:val="33"/>
          <w:szCs w:val="33"/>
          <w:lang w:val="en-US"/>
        </w:rPr>
      </w:pPr>
      <w:r w:rsidRPr="38192735" w:rsidR="3AA80B3E">
        <w:rPr>
          <w:rFonts w:ascii="Roboto" w:hAnsi="Roboto" w:eastAsia="Roboto" w:cs="Roboto"/>
          <w:b w:val="1"/>
          <w:bCs w:val="1"/>
          <w:i w:val="0"/>
          <w:iCs w:val="0"/>
          <w:caps w:val="0"/>
          <w:smallCaps w:val="0"/>
          <w:noProof w:val="0"/>
          <w:color w:val="001D35"/>
          <w:sz w:val="33"/>
          <w:szCs w:val="33"/>
          <w:lang w:val="en-US"/>
        </w:rPr>
        <w:t>Attending Virtual Lectures (CarmenZoom)</w:t>
      </w:r>
    </w:p>
    <w:p xmlns:wp14="http://schemas.microsoft.com/office/word/2010/wordml" w:rsidP="38192735" wp14:paraId="2A6DE9CB" wp14:textId="4C09592F">
      <w:pPr>
        <w:pStyle w:val="ListParagraph"/>
        <w:numPr>
          <w:ilvl w:val="0"/>
          <w:numId w:val="4"/>
        </w:numPr>
        <w:shd w:val="clear" w:color="auto" w:fill="FFFFFF" w:themeFill="background1"/>
        <w:spacing w:before="0" w:beforeAutospacing="off" w:after="0" w:afterAutospacing="off" w:line="360" w:lineRule="auto"/>
        <w:ind w:right="0"/>
        <w:jc w:val="left"/>
        <w:rPr>
          <w:rFonts w:ascii="Roboto" w:hAnsi="Roboto" w:eastAsia="Roboto" w:cs="Roboto"/>
          <w:b w:val="0"/>
          <w:bCs w:val="0"/>
          <w:i w:val="0"/>
          <w:iCs w:val="0"/>
          <w:caps w:val="0"/>
          <w:smallCaps w:val="0"/>
          <w:noProof w:val="0"/>
          <w:color w:val="000000" w:themeColor="text1" w:themeTint="FF" w:themeShade="FF"/>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Access Zoom:</w:t>
      </w:r>
      <w:r w:rsidRPr="38192735" w:rsidR="3AA80B3E">
        <w:rPr>
          <w:rFonts w:ascii="Roboto" w:hAnsi="Roboto" w:eastAsia="Roboto" w:cs="Roboto"/>
          <w:b w:val="0"/>
          <w:bCs w:val="0"/>
          <w:i w:val="0"/>
          <w:iCs w:val="0"/>
          <w:caps w:val="0"/>
          <w:smallCaps w:val="0"/>
          <w:noProof w:val="0"/>
          <w:color w:val="0A0A0A"/>
          <w:sz w:val="24"/>
          <w:szCs w:val="24"/>
          <w:lang w:val="en-US"/>
        </w:rPr>
        <w:t xml:space="preserve"> Access Zoom through </w:t>
      </w:r>
      <w:hyperlink r:id="Rabc40277cbbd457c">
        <w:r w:rsidRPr="38192735" w:rsidR="3AA80B3E">
          <w:rPr>
            <w:rStyle w:val="Hyperlink"/>
            <w:rFonts w:ascii="Roboto" w:hAnsi="Roboto" w:eastAsia="Roboto" w:cs="Roboto"/>
            <w:b w:val="0"/>
            <w:bCs w:val="0"/>
            <w:i w:val="0"/>
            <w:iCs w:val="0"/>
            <w:caps w:val="0"/>
            <w:smallCaps w:val="0"/>
            <w:strike w:val="0"/>
            <w:dstrike w:val="0"/>
            <w:noProof w:val="0"/>
            <w:sz w:val="24"/>
            <w:szCs w:val="24"/>
            <w:lang w:val="en-US"/>
          </w:rPr>
          <w:t>osu.zoom.us</w:t>
        </w:r>
      </w:hyperlink>
      <w:r w:rsidRPr="38192735" w:rsidR="3AA80B3E">
        <w:rPr>
          <w:rFonts w:ascii="Roboto" w:hAnsi="Roboto" w:eastAsia="Roboto" w:cs="Roboto"/>
          <w:b w:val="0"/>
          <w:bCs w:val="0"/>
          <w:i w:val="0"/>
          <w:iCs w:val="0"/>
          <w:caps w:val="0"/>
          <w:smallCaps w:val="0"/>
          <w:noProof w:val="0"/>
          <w:color w:val="0A0A0A"/>
          <w:sz w:val="24"/>
          <w:szCs w:val="24"/>
          <w:lang w:val="en-US"/>
        </w:rPr>
        <w:t xml:space="preserve"> or directly through your course's Carmen page. </w:t>
      </w:r>
      <w:r w:rsidRPr="38192735" w:rsidR="3AA80B3E">
        <w:rPr>
          <w:rFonts w:ascii="Roboto" w:hAnsi="Roboto" w:eastAsia="Roboto" w:cs="Roboto"/>
          <w:b w:val="1"/>
          <w:bCs w:val="1"/>
          <w:i w:val="0"/>
          <w:iCs w:val="0"/>
          <w:caps w:val="0"/>
          <w:smallCaps w:val="0"/>
          <w:noProof w:val="0"/>
          <w:color w:val="C00000"/>
          <w:sz w:val="24"/>
          <w:szCs w:val="24"/>
          <w:lang w:val="en-US"/>
        </w:rPr>
        <w:t>In classes larger than 300 students</w:t>
      </w:r>
      <w:r w:rsidRPr="38192735" w:rsidR="3AA80B3E">
        <w:rPr>
          <w:rFonts w:ascii="Roboto" w:hAnsi="Roboto" w:eastAsia="Roboto" w:cs="Roboto"/>
          <w:b w:val="0"/>
          <w:bCs w:val="0"/>
          <w:i w:val="0"/>
          <w:iCs w:val="0"/>
          <w:caps w:val="0"/>
          <w:smallCaps w:val="0"/>
          <w:noProof w:val="0"/>
          <w:color w:val="C00000"/>
          <w:sz w:val="24"/>
          <w:szCs w:val="24"/>
          <w:lang w:val="en-US"/>
        </w:rPr>
        <w:t>,</w:t>
      </w:r>
      <w:r w:rsidRPr="38192735" w:rsidR="3AA80B3E">
        <w:rPr>
          <w:rFonts w:ascii="Roboto" w:hAnsi="Roboto" w:eastAsia="Roboto" w:cs="Roboto"/>
          <w:b w:val="0"/>
          <w:bCs w:val="0"/>
          <w:i w:val="0"/>
          <w:iCs w:val="0"/>
          <w:caps w:val="0"/>
          <w:smallCaps w:val="0"/>
          <w:noProof w:val="0"/>
          <w:color w:val="0A0A0A"/>
          <w:sz w:val="24"/>
          <w:szCs w:val="24"/>
          <w:lang w:val="en-US"/>
        </w:rPr>
        <w:t xml:space="preserve"> you will want to request a </w:t>
      </w:r>
      <w:r w:rsidRPr="38192735" w:rsidR="3AA80B3E">
        <w:rPr>
          <w:rFonts w:ascii="Roboto" w:hAnsi="Roboto" w:eastAsia="Roboto" w:cs="Roboto"/>
          <w:b w:val="1"/>
          <w:bCs w:val="1"/>
          <w:i w:val="0"/>
          <w:iCs w:val="0"/>
          <w:caps w:val="0"/>
          <w:smallCaps w:val="0"/>
          <w:noProof w:val="0"/>
          <w:color w:val="C00000"/>
          <w:sz w:val="24"/>
          <w:szCs w:val="24"/>
          <w:lang w:val="en-US"/>
        </w:rPr>
        <w:t>Zoom Webinar</w:t>
      </w:r>
      <w:r w:rsidRPr="38192735" w:rsidR="3AA80B3E">
        <w:rPr>
          <w:rFonts w:ascii="Roboto" w:hAnsi="Roboto" w:eastAsia="Roboto" w:cs="Roboto"/>
          <w:b w:val="1"/>
          <w:bCs w:val="1"/>
          <w:i w:val="0"/>
          <w:iCs w:val="0"/>
          <w:caps w:val="0"/>
          <w:smallCaps w:val="0"/>
          <w:noProof w:val="0"/>
          <w:color w:val="000000" w:themeColor="text1" w:themeTint="FF" w:themeShade="FF"/>
          <w:sz w:val="24"/>
          <w:szCs w:val="24"/>
          <w:lang w:val="en-US"/>
        </w:rPr>
        <w:t xml:space="preserve"> </w:t>
      </w:r>
      <w:r w:rsidRPr="38192735" w:rsidR="3AA80B3E">
        <w:rPr>
          <w:rFonts w:ascii="Roboto" w:hAnsi="Roboto" w:eastAsia="Roboto" w:cs="Roboto"/>
          <w:b w:val="0"/>
          <w:bCs w:val="0"/>
          <w:i w:val="0"/>
          <w:iCs w:val="0"/>
          <w:caps w:val="0"/>
          <w:smallCaps w:val="0"/>
          <w:noProof w:val="0"/>
          <w:color w:val="0A0A0A"/>
          <w:sz w:val="24"/>
          <w:szCs w:val="24"/>
          <w:lang w:val="en-US"/>
        </w:rPr>
        <w:t xml:space="preserve">by completing a </w:t>
      </w:r>
      <w:hyperlink r:id="R2e65e7ff9e184290">
        <w:r w:rsidRPr="38192735" w:rsidR="3AA80B3E">
          <w:rPr>
            <w:rStyle w:val="Hyperlink"/>
            <w:rFonts w:ascii="Roboto" w:hAnsi="Roboto" w:eastAsia="Roboto" w:cs="Roboto"/>
            <w:b w:val="0"/>
            <w:bCs w:val="0"/>
            <w:i w:val="0"/>
            <w:iCs w:val="0"/>
            <w:caps w:val="0"/>
            <w:smallCaps w:val="0"/>
            <w:strike w:val="0"/>
            <w:dstrike w:val="0"/>
            <w:noProof w:val="0"/>
            <w:sz w:val="24"/>
            <w:szCs w:val="24"/>
            <w:lang w:val="en-US"/>
          </w:rPr>
          <w:t>CarmenZoom Contact Form</w:t>
        </w:r>
      </w:hyperlink>
      <w:r w:rsidRPr="38192735" w:rsidR="3AA80B3E">
        <w:rPr>
          <w:rFonts w:ascii="Roboto" w:hAnsi="Roboto" w:eastAsia="Roboto" w:cs="Roboto"/>
          <w:b w:val="0"/>
          <w:bCs w:val="0"/>
          <w:i w:val="0"/>
          <w:iCs w:val="0"/>
          <w:caps w:val="0"/>
          <w:smallCaps w:val="0"/>
          <w:noProof w:val="0"/>
          <w:color w:val="0A0A0A"/>
          <w:sz w:val="24"/>
          <w:szCs w:val="24"/>
          <w:lang w:val="en-US"/>
        </w:rPr>
        <w:t xml:space="preserve"> a</w:t>
      </w:r>
      <w:r w:rsidRPr="38192735" w:rsidR="3AA80B3E">
        <w:rPr>
          <w:rFonts w:ascii="Roboto" w:hAnsi="Roboto" w:eastAsia="Roboto" w:cs="Roboto"/>
          <w:b w:val="0"/>
          <w:bCs w:val="0"/>
          <w:i w:val="0"/>
          <w:iCs w:val="0"/>
          <w:caps w:val="0"/>
          <w:smallCaps w:val="0"/>
          <w:noProof w:val="0"/>
          <w:color w:val="000000" w:themeColor="text1" w:themeTint="FF" w:themeShade="FF"/>
          <w:sz w:val="24"/>
          <w:szCs w:val="24"/>
          <w:lang w:val="en-US"/>
        </w:rPr>
        <w:t>s soon as possible and providing the link to this webinar in your course.</w:t>
      </w:r>
    </w:p>
    <w:p xmlns:wp14="http://schemas.microsoft.com/office/word/2010/wordml" w:rsidP="38192735" wp14:paraId="3695E378" wp14:textId="4A8F72B4">
      <w:pPr>
        <w:pStyle w:val="ListParagraph"/>
        <w:numPr>
          <w:ilvl w:val="0"/>
          <w:numId w:val="4"/>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Recordings:</w:t>
      </w:r>
      <w:r w:rsidRPr="38192735" w:rsidR="3AA80B3E">
        <w:rPr>
          <w:rFonts w:ascii="Roboto" w:hAnsi="Roboto" w:eastAsia="Roboto" w:cs="Roboto"/>
          <w:b w:val="0"/>
          <w:bCs w:val="0"/>
          <w:i w:val="0"/>
          <w:iCs w:val="0"/>
          <w:caps w:val="0"/>
          <w:smallCaps w:val="0"/>
          <w:noProof w:val="0"/>
          <w:color w:val="0A0A0A"/>
          <w:sz w:val="24"/>
          <w:szCs w:val="24"/>
          <w:lang w:val="en-US"/>
        </w:rPr>
        <w:t xml:space="preserve"> Consider recording lectures and posting them to your course.</w:t>
      </w:r>
    </w:p>
    <w:p xmlns:wp14="http://schemas.microsoft.com/office/word/2010/wordml" w:rsidP="38192735" wp14:paraId="585FE6D2" wp14:textId="0C622E01">
      <w:pPr>
        <w:shd w:val="clear" w:color="auto" w:fill="FFFFFF" w:themeFill="background1"/>
        <w:spacing w:before="0" w:beforeAutospacing="off" w:after="0" w:afterAutospacing="off" w:line="360" w:lineRule="auto"/>
        <w:ind w:left="720"/>
        <w:rPr>
          <w:rFonts w:ascii="Roboto" w:hAnsi="Roboto" w:eastAsia="Roboto" w:cs="Roboto"/>
          <w:b w:val="0"/>
          <w:bCs w:val="0"/>
          <w:i w:val="0"/>
          <w:iCs w:val="0"/>
          <w:caps w:val="0"/>
          <w:smallCaps w:val="0"/>
          <w:noProof w:val="0"/>
          <w:color w:val="0A0A0A"/>
          <w:sz w:val="24"/>
          <w:szCs w:val="24"/>
          <w:lang w:val="en-US"/>
        </w:rPr>
      </w:pPr>
    </w:p>
    <w:p xmlns:wp14="http://schemas.microsoft.com/office/word/2010/wordml" w:rsidP="38192735" wp14:paraId="377156CA" wp14:textId="0A237AB7">
      <w:pPr>
        <w:pStyle w:val="ListParagraph"/>
        <w:numPr>
          <w:ilvl w:val="0"/>
          <w:numId w:val="5"/>
        </w:numPr>
        <w:shd w:val="clear" w:color="auto" w:fill="FFFFFF" w:themeFill="background1"/>
        <w:spacing w:before="360" w:beforeAutospacing="off" w:after="180" w:afterAutospacing="off" w:line="420" w:lineRule="auto"/>
        <w:rPr>
          <w:rFonts w:ascii="Roboto" w:hAnsi="Roboto" w:eastAsia="Roboto" w:cs="Roboto"/>
          <w:b w:val="0"/>
          <w:bCs w:val="0"/>
          <w:i w:val="0"/>
          <w:iCs w:val="0"/>
          <w:caps w:val="0"/>
          <w:smallCaps w:val="0"/>
          <w:noProof w:val="0"/>
          <w:color w:val="001D35"/>
          <w:sz w:val="33"/>
          <w:szCs w:val="33"/>
          <w:lang w:val="en-US"/>
        </w:rPr>
      </w:pPr>
      <w:r w:rsidRPr="38192735" w:rsidR="3AA80B3E">
        <w:rPr>
          <w:rFonts w:ascii="Roboto" w:hAnsi="Roboto" w:eastAsia="Roboto" w:cs="Roboto"/>
          <w:b w:val="1"/>
          <w:bCs w:val="1"/>
          <w:i w:val="0"/>
          <w:iCs w:val="0"/>
          <w:caps w:val="0"/>
          <w:smallCaps w:val="0"/>
          <w:noProof w:val="0"/>
          <w:color w:val="001D35"/>
          <w:sz w:val="33"/>
          <w:szCs w:val="33"/>
          <w:lang w:val="en-US"/>
        </w:rPr>
        <w:t>Suggested Announcements to Prepare Students for an Alternative Format</w:t>
      </w:r>
    </w:p>
    <w:p xmlns:wp14="http://schemas.microsoft.com/office/word/2010/wordml" w:rsidP="38192735" wp14:paraId="1B0187CF" wp14:textId="001B1BAC">
      <w:pPr>
        <w:rPr>
          <w:rFonts w:ascii="Aptos" w:hAnsi="Aptos" w:eastAsia="Aptos" w:cs="Aptos"/>
          <w:b w:val="0"/>
          <w:bCs w:val="0"/>
          <w:i w:val="0"/>
          <w:iCs w:val="0"/>
          <w:caps w:val="0"/>
          <w:smallCaps w:val="0"/>
          <w:noProof w:val="0"/>
          <w:color w:val="000000" w:themeColor="text1" w:themeTint="FF" w:themeShade="FF"/>
          <w:sz w:val="24"/>
          <w:szCs w:val="24"/>
          <w:lang w:val="en-US"/>
        </w:rPr>
      </w:pPr>
      <w:r w:rsidRPr="38192735" w:rsidR="3AA80B3E">
        <w:rPr>
          <w:rFonts w:ascii="Aptos" w:hAnsi="Aptos" w:eastAsia="Aptos" w:cs="Aptos"/>
          <w:b w:val="0"/>
          <w:bCs w:val="0"/>
          <w:i w:val="0"/>
          <w:iCs w:val="0"/>
          <w:caps w:val="0"/>
          <w:smallCaps w:val="0"/>
          <w:noProof w:val="0"/>
          <w:color w:val="000000" w:themeColor="text1" w:themeTint="FF" w:themeShade="FF"/>
          <w:sz w:val="24"/>
          <w:szCs w:val="24"/>
          <w:lang w:val="en-US"/>
        </w:rPr>
        <w:t>Whether you intend to hold a virtual synchronous or asynchronous session during an emergency remote day, the following information can help students prepare in advance for the changes you make.</w:t>
      </w:r>
    </w:p>
    <w:p xmlns:wp14="http://schemas.microsoft.com/office/word/2010/wordml" w:rsidP="38192735" wp14:paraId="11A14AC7" wp14:textId="67BCAA6A">
      <w:pPr>
        <w:pStyle w:val="ListParagraph"/>
        <w:numPr>
          <w:ilvl w:val="0"/>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Required Tools:</w:t>
      </w:r>
      <w:r w:rsidRPr="38192735" w:rsidR="3AA80B3E">
        <w:rPr>
          <w:rFonts w:ascii="Roboto" w:hAnsi="Roboto" w:eastAsia="Roboto" w:cs="Roboto"/>
          <w:b w:val="0"/>
          <w:bCs w:val="0"/>
          <w:i w:val="0"/>
          <w:iCs w:val="0"/>
          <w:caps w:val="0"/>
          <w:smallCaps w:val="0"/>
          <w:noProof w:val="0"/>
          <w:color w:val="0A0A0A"/>
          <w:sz w:val="24"/>
          <w:szCs w:val="24"/>
          <w:lang w:val="en-US"/>
        </w:rPr>
        <w:t xml:space="preserve"> Students will need a computer or mobile device with a webcam, microphone, and a reliable internet connection.</w:t>
      </w:r>
    </w:p>
    <w:p xmlns:wp14="http://schemas.microsoft.com/office/word/2010/wordml" w:rsidP="38192735" wp14:paraId="193C5E4F" wp14:textId="3CAC1401">
      <w:pPr>
        <w:pStyle w:val="ListParagraph"/>
        <w:numPr>
          <w:ilvl w:val="0"/>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Support:</w:t>
      </w:r>
      <w:r w:rsidRPr="38192735" w:rsidR="3AA80B3E">
        <w:rPr>
          <w:rFonts w:ascii="Roboto" w:hAnsi="Roboto" w:eastAsia="Roboto" w:cs="Roboto"/>
          <w:b w:val="0"/>
          <w:bCs w:val="0"/>
          <w:i w:val="0"/>
          <w:iCs w:val="0"/>
          <w:caps w:val="0"/>
          <w:smallCaps w:val="0"/>
          <w:noProof w:val="0"/>
          <w:color w:val="0A0A0A"/>
          <w:sz w:val="24"/>
          <w:szCs w:val="24"/>
          <w:lang w:val="en-US"/>
        </w:rPr>
        <w:t xml:space="preserve"> Students can contact the IT Desk for help with Carmen or Zoom:</w:t>
      </w:r>
    </w:p>
    <w:p xmlns:wp14="http://schemas.microsoft.com/office/word/2010/wordml" w:rsidP="38192735" wp14:paraId="5DA8DC53" wp14:textId="16F3BEA4">
      <w:pPr>
        <w:pStyle w:val="ListParagraph"/>
        <w:numPr>
          <w:ilvl w:val="1"/>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Phone:</w:t>
      </w:r>
      <w:r w:rsidRPr="38192735" w:rsidR="3AA80B3E">
        <w:rPr>
          <w:rFonts w:ascii="Roboto" w:hAnsi="Roboto" w:eastAsia="Roboto" w:cs="Roboto"/>
          <w:b w:val="0"/>
          <w:bCs w:val="0"/>
          <w:i w:val="0"/>
          <w:iCs w:val="0"/>
          <w:caps w:val="0"/>
          <w:smallCaps w:val="0"/>
          <w:noProof w:val="0"/>
          <w:color w:val="0A0A0A"/>
          <w:sz w:val="24"/>
          <w:szCs w:val="24"/>
          <w:lang w:val="en-US"/>
        </w:rPr>
        <w:t xml:space="preserve"> 614-688-4357 (HELP)</w:t>
      </w:r>
    </w:p>
    <w:p xmlns:wp14="http://schemas.microsoft.com/office/word/2010/wordml" w:rsidP="38192735" wp14:paraId="0448B862" wp14:textId="76E387D0">
      <w:pPr>
        <w:pStyle w:val="ListParagraph"/>
        <w:numPr>
          <w:ilvl w:val="1"/>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Email:</w:t>
      </w:r>
      <w:r w:rsidRPr="38192735" w:rsidR="3AA80B3E">
        <w:rPr>
          <w:rFonts w:ascii="Roboto" w:hAnsi="Roboto" w:eastAsia="Roboto" w:cs="Roboto"/>
          <w:b w:val="0"/>
          <w:bCs w:val="0"/>
          <w:i w:val="0"/>
          <w:iCs w:val="0"/>
          <w:caps w:val="0"/>
          <w:smallCaps w:val="0"/>
          <w:noProof w:val="0"/>
          <w:color w:val="0A0A0A"/>
          <w:sz w:val="24"/>
          <w:szCs w:val="24"/>
          <w:lang w:val="en-US"/>
        </w:rPr>
        <w:t xml:space="preserve"> </w:t>
      </w:r>
      <w:hyperlink r:id="Rbd913f251cae4df5">
        <w:r w:rsidRPr="38192735" w:rsidR="3AA80B3E">
          <w:rPr>
            <w:rStyle w:val="Hyperlink"/>
            <w:rFonts w:ascii="Roboto" w:hAnsi="Roboto" w:eastAsia="Roboto" w:cs="Roboto"/>
            <w:b w:val="0"/>
            <w:bCs w:val="0"/>
            <w:i w:val="0"/>
            <w:iCs w:val="0"/>
            <w:caps w:val="0"/>
            <w:smallCaps w:val="0"/>
            <w:strike w:val="0"/>
            <w:dstrike w:val="0"/>
            <w:noProof w:val="0"/>
            <w:sz w:val="24"/>
            <w:szCs w:val="24"/>
            <w:lang w:val="en-US"/>
          </w:rPr>
          <w:t>servicedesk@osu.edu</w:t>
        </w:r>
      </w:hyperlink>
    </w:p>
    <w:p xmlns:wp14="http://schemas.microsoft.com/office/word/2010/wordml" w:rsidP="38192735" wp14:paraId="4D038611" wp14:textId="49823F18">
      <w:pPr>
        <w:pStyle w:val="ListParagraph"/>
        <w:numPr>
          <w:ilvl w:val="1"/>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Self-Service:</w:t>
      </w:r>
      <w:r w:rsidRPr="38192735" w:rsidR="3AA80B3E">
        <w:rPr>
          <w:rFonts w:ascii="Roboto" w:hAnsi="Roboto" w:eastAsia="Roboto" w:cs="Roboto"/>
          <w:b w:val="0"/>
          <w:bCs w:val="0"/>
          <w:i w:val="0"/>
          <w:iCs w:val="0"/>
          <w:caps w:val="0"/>
          <w:smallCaps w:val="0"/>
          <w:noProof w:val="0"/>
          <w:color w:val="0A0A0A"/>
          <w:sz w:val="24"/>
          <w:szCs w:val="24"/>
          <w:lang w:val="en-US"/>
        </w:rPr>
        <w:t xml:space="preserve"> ocio.osu.edu/help</w:t>
      </w:r>
    </w:p>
    <w:p xmlns:wp14="http://schemas.microsoft.com/office/word/2010/wordml" w:rsidP="38192735" wp14:paraId="2CF7AB24" wp14:textId="25FB79D8">
      <w:pPr>
        <w:pStyle w:val="ListParagraph"/>
        <w:numPr>
          <w:ilvl w:val="0"/>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Loaner Devices:</w:t>
      </w:r>
      <w:r w:rsidRPr="38192735" w:rsidR="3AA80B3E">
        <w:rPr>
          <w:rFonts w:ascii="Roboto" w:hAnsi="Roboto" w:eastAsia="Roboto" w:cs="Roboto"/>
          <w:b w:val="0"/>
          <w:bCs w:val="0"/>
          <w:i w:val="0"/>
          <w:iCs w:val="0"/>
          <w:caps w:val="0"/>
          <w:smallCaps w:val="0"/>
          <w:noProof w:val="0"/>
          <w:color w:val="0A0A0A"/>
          <w:sz w:val="24"/>
          <w:szCs w:val="24"/>
          <w:lang w:val="en-US"/>
        </w:rPr>
        <w:t xml:space="preserve"> If students do not have a working computer, they can request a loaner device through the Student Technology Loan Program (STLP). </w:t>
      </w:r>
    </w:p>
    <w:p xmlns:wp14="http://schemas.microsoft.com/office/word/2010/wordml" w:rsidP="38192735" wp14:paraId="4FBE6253" wp14:textId="1FB5890E">
      <w:pPr>
        <w:pStyle w:val="ListParagraph"/>
        <w:numPr>
          <w:ilvl w:val="0"/>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 xml:space="preserve">Updates to due dates or adjusted formats of scheduled activities or assessments </w:t>
      </w:r>
      <w:r w:rsidRPr="38192735" w:rsidR="3AA80B3E">
        <w:rPr>
          <w:rFonts w:ascii="Roboto" w:hAnsi="Roboto" w:eastAsia="Roboto" w:cs="Roboto"/>
          <w:b w:val="0"/>
          <w:bCs w:val="0"/>
          <w:i w:val="0"/>
          <w:iCs w:val="0"/>
          <w:caps w:val="0"/>
          <w:smallCaps w:val="0"/>
          <w:noProof w:val="0"/>
          <w:color w:val="0A0A0A"/>
          <w:sz w:val="24"/>
          <w:szCs w:val="24"/>
          <w:lang w:val="en-US"/>
        </w:rPr>
        <w:t>resulting from the emergency remote day and a request for students to stay active on Carmen to check for updates.</w:t>
      </w:r>
    </w:p>
    <w:p xmlns:wp14="http://schemas.microsoft.com/office/word/2010/wordml" w:rsidP="38192735" wp14:paraId="733FF8C6" wp14:textId="018FFBCC">
      <w:pPr>
        <w:pStyle w:val="ListParagraph"/>
        <w:numPr>
          <w:ilvl w:val="0"/>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0"/>
          <w:bCs w:val="0"/>
          <w:i w:val="0"/>
          <w:iCs w:val="0"/>
          <w:caps w:val="0"/>
          <w:smallCaps w:val="0"/>
          <w:noProof w:val="0"/>
          <w:color w:val="0A0A0A"/>
          <w:sz w:val="24"/>
          <w:szCs w:val="24"/>
          <w:lang w:val="en-US"/>
        </w:rPr>
        <w:t xml:space="preserve">A list of </w:t>
      </w:r>
      <w:r w:rsidRPr="38192735" w:rsidR="3AA80B3E">
        <w:rPr>
          <w:rFonts w:ascii="Roboto" w:hAnsi="Roboto" w:eastAsia="Roboto" w:cs="Roboto"/>
          <w:b w:val="1"/>
          <w:bCs w:val="1"/>
          <w:i w:val="0"/>
          <w:iCs w:val="0"/>
          <w:caps w:val="0"/>
          <w:smallCaps w:val="0"/>
          <w:noProof w:val="0"/>
          <w:color w:val="0A0A0A"/>
          <w:sz w:val="24"/>
          <w:szCs w:val="24"/>
          <w:lang w:val="en-US"/>
        </w:rPr>
        <w:t>academic preparations</w:t>
      </w:r>
      <w:r w:rsidRPr="38192735" w:rsidR="3AA80B3E">
        <w:rPr>
          <w:rFonts w:ascii="Roboto" w:hAnsi="Roboto" w:eastAsia="Roboto" w:cs="Roboto"/>
          <w:b w:val="0"/>
          <w:bCs w:val="0"/>
          <w:i w:val="0"/>
          <w:iCs w:val="0"/>
          <w:caps w:val="0"/>
          <w:smallCaps w:val="0"/>
          <w:noProof w:val="0"/>
          <w:color w:val="0A0A0A"/>
          <w:sz w:val="24"/>
          <w:szCs w:val="24"/>
          <w:lang w:val="en-US"/>
        </w:rPr>
        <w:t xml:space="preserve"> students may need to prepare or complete prior to the emergency remote session.</w:t>
      </w:r>
    </w:p>
    <w:p xmlns:wp14="http://schemas.microsoft.com/office/word/2010/wordml" w:rsidP="38192735" wp14:paraId="3654661B" wp14:textId="00C31EB6">
      <w:pPr>
        <w:pStyle w:val="ListParagraph"/>
        <w:numPr>
          <w:ilvl w:val="0"/>
          <w:numId w:val="6"/>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0"/>
          <w:bCs w:val="0"/>
          <w:i w:val="0"/>
          <w:iCs w:val="0"/>
          <w:caps w:val="0"/>
          <w:smallCaps w:val="0"/>
          <w:noProof w:val="0"/>
          <w:color w:val="0A0A0A"/>
          <w:sz w:val="24"/>
          <w:szCs w:val="24"/>
          <w:lang w:val="en-US"/>
        </w:rPr>
        <w:t xml:space="preserve">A request for students to </w:t>
      </w:r>
      <w:r w:rsidRPr="38192735" w:rsidR="3AA80B3E">
        <w:rPr>
          <w:rFonts w:ascii="Roboto" w:hAnsi="Roboto" w:eastAsia="Roboto" w:cs="Roboto"/>
          <w:b w:val="1"/>
          <w:bCs w:val="1"/>
          <w:i w:val="0"/>
          <w:iCs w:val="0"/>
          <w:caps w:val="0"/>
          <w:smallCaps w:val="0"/>
          <w:noProof w:val="0"/>
          <w:color w:val="0A0A0A"/>
          <w:sz w:val="24"/>
          <w:szCs w:val="24"/>
          <w:lang w:val="en-US"/>
        </w:rPr>
        <w:t>acknowledge the receipt</w:t>
      </w:r>
      <w:r w:rsidRPr="38192735" w:rsidR="3AA80B3E">
        <w:rPr>
          <w:rFonts w:ascii="Roboto" w:hAnsi="Roboto" w:eastAsia="Roboto" w:cs="Roboto"/>
          <w:b w:val="0"/>
          <w:bCs w:val="0"/>
          <w:i w:val="0"/>
          <w:iCs w:val="0"/>
          <w:caps w:val="0"/>
          <w:smallCaps w:val="0"/>
          <w:noProof w:val="0"/>
          <w:color w:val="0A0A0A"/>
          <w:sz w:val="24"/>
          <w:szCs w:val="24"/>
          <w:lang w:val="en-US"/>
        </w:rPr>
        <w:t xml:space="preserve"> of this updated information (if feasible).</w:t>
      </w:r>
    </w:p>
    <w:p xmlns:wp14="http://schemas.microsoft.com/office/word/2010/wordml" w:rsidP="38192735" wp14:paraId="07A19E33" wp14:textId="7470EFC0">
      <w:pPr>
        <w:shd w:val="clear" w:color="auto" w:fill="FFFFFF" w:themeFill="background1"/>
        <w:spacing w:before="0" w:beforeAutospacing="off" w:after="0" w:afterAutospacing="off" w:line="360" w:lineRule="auto"/>
        <w:ind w:left="720"/>
        <w:rPr>
          <w:rFonts w:ascii="Roboto" w:hAnsi="Roboto" w:eastAsia="Roboto" w:cs="Roboto"/>
          <w:b w:val="0"/>
          <w:bCs w:val="0"/>
          <w:i w:val="0"/>
          <w:iCs w:val="0"/>
          <w:caps w:val="0"/>
          <w:smallCaps w:val="0"/>
          <w:noProof w:val="0"/>
          <w:color w:val="0A0A0A"/>
          <w:sz w:val="24"/>
          <w:szCs w:val="24"/>
          <w:lang w:val="en-US"/>
        </w:rPr>
      </w:pPr>
    </w:p>
    <w:p xmlns:wp14="http://schemas.microsoft.com/office/word/2010/wordml" w:rsidP="38192735" wp14:paraId="6EDBB0EB" wp14:textId="2AFB0620">
      <w:pPr>
        <w:pStyle w:val="ListParagraph"/>
        <w:numPr>
          <w:ilvl w:val="0"/>
          <w:numId w:val="7"/>
        </w:numPr>
        <w:shd w:val="clear" w:color="auto" w:fill="FFFFFF" w:themeFill="background1"/>
        <w:spacing w:before="360" w:beforeAutospacing="off" w:after="180" w:afterAutospacing="off" w:line="420" w:lineRule="auto"/>
        <w:rPr>
          <w:rFonts w:ascii="Roboto" w:hAnsi="Roboto" w:eastAsia="Roboto" w:cs="Roboto"/>
          <w:b w:val="0"/>
          <w:bCs w:val="0"/>
          <w:i w:val="0"/>
          <w:iCs w:val="0"/>
          <w:caps w:val="0"/>
          <w:smallCaps w:val="0"/>
          <w:noProof w:val="0"/>
          <w:color w:val="001D35"/>
          <w:sz w:val="33"/>
          <w:szCs w:val="33"/>
          <w:lang w:val="en-US"/>
        </w:rPr>
      </w:pPr>
      <w:r w:rsidRPr="38192735" w:rsidR="3AA80B3E">
        <w:rPr>
          <w:rFonts w:ascii="Roboto" w:hAnsi="Roboto" w:eastAsia="Roboto" w:cs="Roboto"/>
          <w:b w:val="1"/>
          <w:bCs w:val="1"/>
          <w:i w:val="0"/>
          <w:iCs w:val="0"/>
          <w:caps w:val="0"/>
          <w:smallCaps w:val="0"/>
          <w:noProof w:val="0"/>
          <w:color w:val="001D35"/>
          <w:sz w:val="33"/>
          <w:szCs w:val="33"/>
          <w:lang w:val="en-US"/>
        </w:rPr>
        <w:t>Special Considerations</w:t>
      </w:r>
    </w:p>
    <w:p xmlns:wp14="http://schemas.microsoft.com/office/word/2010/wordml" w:rsidP="38192735" wp14:paraId="6EE2E8AC" wp14:textId="30C0C18A">
      <w:pPr>
        <w:pStyle w:val="ListParagraph"/>
        <w:numPr>
          <w:ilvl w:val="0"/>
          <w:numId w:val="8"/>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Regional Campuses:</w:t>
      </w:r>
      <w:r w:rsidRPr="38192735" w:rsidR="3AA80B3E">
        <w:rPr>
          <w:rFonts w:ascii="Roboto" w:hAnsi="Roboto" w:eastAsia="Roboto" w:cs="Roboto"/>
          <w:b w:val="0"/>
          <w:bCs w:val="0"/>
          <w:i w:val="0"/>
          <w:iCs w:val="0"/>
          <w:caps w:val="0"/>
          <w:smallCaps w:val="0"/>
          <w:noProof w:val="0"/>
          <w:color w:val="0A0A0A"/>
          <w:sz w:val="24"/>
          <w:szCs w:val="24"/>
          <w:lang w:val="en-US"/>
        </w:rPr>
        <w:t xml:space="preserve"> Check specific campus websites (e.g., Newark, Mansfield) for tailored information.</w:t>
      </w:r>
    </w:p>
    <w:p xmlns:wp14="http://schemas.microsoft.com/office/word/2010/wordml" w:rsidP="38192735" wp14:paraId="517E0737" wp14:textId="55F2A8E0">
      <w:pPr>
        <w:pStyle w:val="ListParagraph"/>
        <w:numPr>
          <w:ilvl w:val="0"/>
          <w:numId w:val="8"/>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en-US"/>
        </w:rPr>
      </w:pPr>
      <w:r w:rsidRPr="38192735" w:rsidR="3AA80B3E">
        <w:rPr>
          <w:rFonts w:ascii="Roboto" w:hAnsi="Roboto" w:eastAsia="Roboto" w:cs="Roboto"/>
          <w:b w:val="1"/>
          <w:bCs w:val="1"/>
          <w:i w:val="0"/>
          <w:iCs w:val="0"/>
          <w:caps w:val="0"/>
          <w:smallCaps w:val="0"/>
          <w:noProof w:val="0"/>
          <w:color w:val="0A0A0A"/>
          <w:sz w:val="24"/>
          <w:szCs w:val="24"/>
          <w:lang w:val="en-US"/>
        </w:rPr>
        <w:t>Labs/Clinicals:</w:t>
      </w:r>
      <w:r w:rsidRPr="38192735" w:rsidR="3AA80B3E">
        <w:rPr>
          <w:rFonts w:ascii="Roboto" w:hAnsi="Roboto" w:eastAsia="Roboto" w:cs="Roboto"/>
          <w:b w:val="0"/>
          <w:bCs w:val="0"/>
          <w:i w:val="0"/>
          <w:iCs w:val="0"/>
          <w:caps w:val="0"/>
          <w:smallCaps w:val="0"/>
          <w:noProof w:val="0"/>
          <w:color w:val="0A0A0A"/>
          <w:sz w:val="24"/>
          <w:szCs w:val="24"/>
          <w:lang w:val="en-US"/>
        </w:rPr>
        <w:t xml:space="preserve"> Students in internships, practicums, or labs should check with their specific organization or department, as these may operate differently.</w:t>
      </w:r>
    </w:p>
    <w:p xmlns:wp14="http://schemas.microsoft.com/office/word/2010/wordml" wp14:paraId="2C078E63" wp14:textId="7FBB8A5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672dcf24"/>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03b8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8d7d937"/>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22be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e688792"/>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fa2c3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40172dc"/>
    <w:multiLevelType xmlns:w="http://schemas.openxmlformats.org/wordprocessingml/2006/main" w:val="hybridMultilevel"/>
    <w:lvl xmlns:w="http://schemas.openxmlformats.org/wordprocessingml/2006/main" w:ilvl="0">
      <w:start w:val="1"/>
      <w:numFmt w:val="bullet"/>
      <w:lvlText w:val="o"/>
      <w:lvlJc w:val="left"/>
      <w:pPr>
        <w:ind w:left="108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c575a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AF6445"/>
    <w:rsid w:val="1EAF6445"/>
    <w:rsid w:val="38192735"/>
    <w:rsid w:val="3AA8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6269"/>
  <w15:chartTrackingRefBased/>
  <w15:docId w15:val="{85C3162C-DA71-496A-85A6-C3B6719CB9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teaching.resources.osu.edu/toolsets/mediasite" TargetMode="External" Id="Rce089644464a4a43" /><Relationship Type="http://schemas.openxmlformats.org/officeDocument/2006/relationships/hyperlink" Target="https://ascode.osu.edu/thinglink-interactive-tool-instructors-and-students" TargetMode="External" Id="Re737cc5760a24006" /><Relationship Type="http://schemas.openxmlformats.org/officeDocument/2006/relationships/hyperlink" Target="https://ascode.osu.edu/hypothesis-social-annotation-tool-your-carmen-course" TargetMode="External" Id="R2f31b60e4f374c8c" /><Relationship Type="http://schemas.openxmlformats.org/officeDocument/2006/relationships/hyperlink" Target="https://teaching.resources.osu.edu/toolsets/carmencanvas/guides/carmen-pages" TargetMode="External" Id="Rc52e7de23be64c24" /><Relationship Type="http://schemas.openxmlformats.org/officeDocument/2006/relationships/hyperlink" Target="https://teaching.resources.osu.edu/toolsets/carmencanvas/guides/carmen-new-quizzes" TargetMode="External" Id="R975fffcad67443ec" /><Relationship Type="http://schemas.openxmlformats.org/officeDocument/2006/relationships/hyperlink" Target="https://ascode.osu.edu/scenario-based-learnings-potential-online-asynchronous-learning-and-beyond" TargetMode="External" Id="R26b394d55af74670" /><Relationship Type="http://schemas.openxmlformats.org/officeDocument/2006/relationships/hyperlink" Target="https://ascode.osu.edu/resources" TargetMode="External" Id="R277e4c77c03c4c66" /><Relationship Type="http://schemas.openxmlformats.org/officeDocument/2006/relationships/hyperlink" Target="https://ascode.osu.edu/request-consultation" TargetMode="External" Id="R20f779b4147b4965" /><Relationship Type="http://schemas.openxmlformats.org/officeDocument/2006/relationships/hyperlink" Target="https://osu.zoom.us/" TargetMode="External" Id="Rabc40277cbbd457c" /><Relationship Type="http://schemas.openxmlformats.org/officeDocument/2006/relationships/hyperlink" Target="https://teaching.resources.osu.edu/form/carmenzoom-contact-form?check_logged_in=1" TargetMode="External" Id="R2e65e7ff9e184290" /><Relationship Type="http://schemas.openxmlformats.org/officeDocument/2006/relationships/hyperlink" Target="mailto:servicedesk@osu.edu" TargetMode="External" Id="Rbd913f251cae4df5" /><Relationship Type="http://schemas.openxmlformats.org/officeDocument/2006/relationships/numbering" Target="numbering.xml" Id="R4b8b9048ad414f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F18CC51C93B4690F026FBE7C84672" ma:contentTypeVersion="19" ma:contentTypeDescription="Create a new document." ma:contentTypeScope="" ma:versionID="b40a1b6ef9e74d87d8f3978e1ff3b07e">
  <xsd:schema xmlns:xsd="http://www.w3.org/2001/XMLSchema" xmlns:xs="http://www.w3.org/2001/XMLSchema" xmlns:p="http://schemas.microsoft.com/office/2006/metadata/properties" xmlns:ns2="dac80310-573f-4808-928b-48264bd7649d" xmlns:ns3="8590a633-1880-43a3-8b75-3225c0a4cd62" targetNamespace="http://schemas.microsoft.com/office/2006/metadata/properties" ma:root="true" ma:fieldsID="d35f6ff56815c50cdd0ea1b3a256e90a" ns2:_="" ns3:_="">
    <xsd:import namespace="dac80310-573f-4808-928b-48264bd7649d"/>
    <xsd:import namespace="8590a633-1880-43a3-8b75-3225c0a4c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80310-573f-4808-928b-48264bd76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0a633-1880-43a3-8b75-3225c0a4cd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3ed1da-a2a2-4e4c-8df4-c4a4c9ad425b}" ma:internalName="TaxCatchAll" ma:showField="CatchAllData" ma:web="8590a633-1880-43a3-8b75-3225c0a4c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90a633-1880-43a3-8b75-3225c0a4cd62" xsi:nil="true"/>
    <lcf76f155ced4ddcb4097134ff3c332f xmlns="dac80310-573f-4808-928b-48264bd764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D1557-A3F9-4A60-AEB0-07834CF4DFEE}"/>
</file>

<file path=customXml/itemProps2.xml><?xml version="1.0" encoding="utf-8"?>
<ds:datastoreItem xmlns:ds="http://schemas.openxmlformats.org/officeDocument/2006/customXml" ds:itemID="{4D92697E-6510-4276-A3AD-76078C6CFF64}"/>
</file>

<file path=customXml/itemProps3.xml><?xml version="1.0" encoding="utf-8"?>
<ds:datastoreItem xmlns:ds="http://schemas.openxmlformats.org/officeDocument/2006/customXml" ds:itemID="{F0AA8FF3-D395-42B4-BC50-8496E1998A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Rubadue, Kerry</dc:creator>
  <cp:keywords/>
  <dc:description/>
  <cp:lastModifiedBy>Rubadue, Kerry</cp:lastModifiedBy>
  <dcterms:created xsi:type="dcterms:W3CDTF">2026-05-04T15:56:07Z</dcterms:created>
  <dcterms:modified xsi:type="dcterms:W3CDTF">2026-05-04T15:56:47Z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0x010100084F18CC51C93B4690F026FBE7C84672</vt:lpwstr>
  </property>
  <property fmtid="{D5CDD505-2E9C-101B-9397-08002B2CF9AE}" pid="3" name="MediaServiceImageTags">
    <vt:lpwstr/>
  </property>
</Properties>
</file>